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3343" w14:textId="44F4D2D2" w:rsidR="00030E41" w:rsidRPr="00E21994" w:rsidRDefault="00030E41" w:rsidP="00E21994">
      <w:pPr>
        <w:tabs>
          <w:tab w:val="left" w:pos="3950"/>
        </w:tabs>
        <w:jc w:val="center"/>
        <w:rPr>
          <w:b/>
          <w:bCs/>
          <w:sz w:val="24"/>
          <w:szCs w:val="24"/>
        </w:rPr>
      </w:pPr>
      <w:r w:rsidRPr="00E21994">
        <w:rPr>
          <w:b/>
          <w:bCs/>
          <w:sz w:val="24"/>
          <w:szCs w:val="24"/>
        </w:rPr>
        <w:t>ALATEEN COORDINATOR REPORT</w:t>
      </w:r>
      <w:r w:rsidR="00E21994" w:rsidRPr="00E21994">
        <w:rPr>
          <w:b/>
          <w:bCs/>
          <w:sz w:val="24"/>
          <w:szCs w:val="24"/>
        </w:rPr>
        <w:tab/>
      </w:r>
      <w:r w:rsidRPr="00E21994">
        <w:rPr>
          <w:b/>
          <w:bCs/>
          <w:sz w:val="24"/>
          <w:szCs w:val="24"/>
        </w:rPr>
        <w:t>2024 SPRING ASSEMBLY, MOAB, UTAH</w:t>
      </w:r>
    </w:p>
    <w:p w14:paraId="7B7D8752" w14:textId="77777777" w:rsidR="00030E41" w:rsidRPr="00E21994" w:rsidRDefault="00030E41">
      <w:pPr>
        <w:rPr>
          <w:sz w:val="24"/>
          <w:szCs w:val="24"/>
        </w:rPr>
      </w:pPr>
    </w:p>
    <w:p w14:paraId="0C8CC764" w14:textId="1A7457D4" w:rsidR="00030E41" w:rsidRPr="00E21994" w:rsidRDefault="00030E41">
      <w:pPr>
        <w:rPr>
          <w:sz w:val="24"/>
          <w:szCs w:val="24"/>
        </w:rPr>
      </w:pPr>
      <w:r w:rsidRPr="00E21994">
        <w:rPr>
          <w:sz w:val="24"/>
          <w:szCs w:val="24"/>
        </w:rPr>
        <w:t xml:space="preserve">The numbers don’t lie. What a daunting phrase that is! When the numbers tell us how many Alateen Groups there are in the Utah Area it can be discouraging. If we let it. And it can be </w:t>
      </w:r>
      <w:proofErr w:type="gramStart"/>
      <w:r w:rsidRPr="00E21994">
        <w:rPr>
          <w:sz w:val="24"/>
          <w:szCs w:val="24"/>
        </w:rPr>
        <w:t>challenging, if</w:t>
      </w:r>
      <w:proofErr w:type="gramEnd"/>
      <w:r w:rsidRPr="00E21994">
        <w:rPr>
          <w:sz w:val="24"/>
          <w:szCs w:val="24"/>
        </w:rPr>
        <w:t xml:space="preserve"> we let it. </w:t>
      </w:r>
    </w:p>
    <w:p w14:paraId="26D2D8A3" w14:textId="7659604A" w:rsidR="00030E41" w:rsidRPr="00E21994" w:rsidRDefault="00030E41">
      <w:pPr>
        <w:rPr>
          <w:sz w:val="24"/>
          <w:szCs w:val="24"/>
        </w:rPr>
      </w:pPr>
      <w:r w:rsidRPr="00E21994">
        <w:rPr>
          <w:sz w:val="24"/>
          <w:szCs w:val="24"/>
        </w:rPr>
        <w:t xml:space="preserve">Let it! </w:t>
      </w:r>
    </w:p>
    <w:p w14:paraId="0D6C6292" w14:textId="316C39A8" w:rsidR="00030E41" w:rsidRPr="00E21994" w:rsidRDefault="00030E41">
      <w:pPr>
        <w:rPr>
          <w:sz w:val="24"/>
          <w:szCs w:val="24"/>
        </w:rPr>
      </w:pPr>
      <w:r w:rsidRPr="00E21994">
        <w:rPr>
          <w:sz w:val="24"/>
          <w:szCs w:val="24"/>
        </w:rPr>
        <w:t>A new Alateen group has been registered in Logan. Applause! Applause to the two Al-Anon members who have worked to get it off the ground. Now</w:t>
      </w:r>
      <w:r w:rsidR="00557363" w:rsidRPr="00E21994">
        <w:rPr>
          <w:sz w:val="24"/>
          <w:szCs w:val="24"/>
        </w:rPr>
        <w:t>,</w:t>
      </w:r>
      <w:r w:rsidRPr="00E21994">
        <w:rPr>
          <w:sz w:val="24"/>
          <w:szCs w:val="24"/>
        </w:rPr>
        <w:t xml:space="preserve"> they report that there are no members yet, and that is pretty well within expectations. In fact, no “teens” can meet until all other factors are in place: AMIAS volunteers, WSO registration, AAPP certification as well as a place, materials</w:t>
      </w:r>
      <w:r w:rsidR="00557363" w:rsidRPr="00E21994">
        <w:rPr>
          <w:sz w:val="24"/>
          <w:szCs w:val="24"/>
        </w:rPr>
        <w:t>, etc. Also</w:t>
      </w:r>
      <w:r w:rsidR="00707793">
        <w:rPr>
          <w:sz w:val="24"/>
          <w:szCs w:val="24"/>
        </w:rPr>
        <w:t>,</w:t>
      </w:r>
      <w:r w:rsidR="00557363" w:rsidRPr="00E21994">
        <w:rPr>
          <w:sz w:val="24"/>
          <w:szCs w:val="24"/>
        </w:rPr>
        <w:t xml:space="preserve"> commitment and patience.</w:t>
      </w:r>
    </w:p>
    <w:p w14:paraId="30E1E223" w14:textId="40792420" w:rsidR="00557363" w:rsidRPr="00E21994" w:rsidRDefault="00557363">
      <w:pPr>
        <w:rPr>
          <w:sz w:val="24"/>
          <w:szCs w:val="24"/>
        </w:rPr>
      </w:pPr>
      <w:r w:rsidRPr="00E21994">
        <w:rPr>
          <w:sz w:val="24"/>
          <w:szCs w:val="24"/>
        </w:rPr>
        <w:t xml:space="preserve">The greater Salt Lake City area is in the process of doing this now. </w:t>
      </w:r>
    </w:p>
    <w:p w14:paraId="790783CA" w14:textId="746F79F9" w:rsidR="00557363" w:rsidRPr="00E21994" w:rsidRDefault="00557363">
      <w:pPr>
        <w:rPr>
          <w:sz w:val="24"/>
          <w:szCs w:val="24"/>
        </w:rPr>
      </w:pPr>
      <w:r w:rsidRPr="00E21994">
        <w:rPr>
          <w:sz w:val="24"/>
          <w:szCs w:val="24"/>
        </w:rPr>
        <w:t>Starting an Alateen Group has requirements that must precede the Group meeting. There is a revised Al-Anon Guideline, G-19 on the website (</w:t>
      </w:r>
      <w:hyperlink r:id="rId4" w:history="1">
        <w:r w:rsidRPr="00E21994">
          <w:rPr>
            <w:rStyle w:val="Hyperlink"/>
            <w:sz w:val="24"/>
            <w:szCs w:val="24"/>
          </w:rPr>
          <w:t>www.al-anon.org</w:t>
        </w:r>
      </w:hyperlink>
      <w:r w:rsidRPr="00E21994">
        <w:rPr>
          <w:sz w:val="24"/>
          <w:szCs w:val="24"/>
        </w:rPr>
        <w:t>) to guide you through them.</w:t>
      </w:r>
    </w:p>
    <w:p w14:paraId="6D7B6EB1" w14:textId="4806D1E8" w:rsidR="00557363" w:rsidRPr="00E21994" w:rsidRDefault="00557363">
      <w:pPr>
        <w:rPr>
          <w:sz w:val="24"/>
          <w:szCs w:val="24"/>
        </w:rPr>
      </w:pPr>
      <w:r w:rsidRPr="00E21994">
        <w:rPr>
          <w:sz w:val="24"/>
          <w:szCs w:val="24"/>
        </w:rPr>
        <w:t xml:space="preserve">I will be happy to go to </w:t>
      </w:r>
      <w:proofErr w:type="gramStart"/>
      <w:r w:rsidRPr="00E21994">
        <w:rPr>
          <w:sz w:val="24"/>
          <w:szCs w:val="24"/>
        </w:rPr>
        <w:t>districts</w:t>
      </w:r>
      <w:proofErr w:type="gramEnd"/>
      <w:r w:rsidRPr="00E21994">
        <w:rPr>
          <w:sz w:val="24"/>
          <w:szCs w:val="24"/>
        </w:rPr>
        <w:t xml:space="preserve"> for Alateen recertification sessions. The Safety and Behavioral Requirements, about 30-40 minutes </w:t>
      </w:r>
      <w:proofErr w:type="gramStart"/>
      <w:r w:rsidRPr="00E21994">
        <w:rPr>
          <w:sz w:val="24"/>
          <w:szCs w:val="24"/>
        </w:rPr>
        <w:t>is</w:t>
      </w:r>
      <w:proofErr w:type="gramEnd"/>
      <w:r w:rsidRPr="00E21994">
        <w:rPr>
          <w:sz w:val="24"/>
          <w:szCs w:val="24"/>
        </w:rPr>
        <w:t xml:space="preserve"> required </w:t>
      </w:r>
      <w:r w:rsidR="00045DDA" w:rsidRPr="00E21994">
        <w:rPr>
          <w:sz w:val="24"/>
          <w:szCs w:val="24"/>
        </w:rPr>
        <w:t>annually. I’ll work with anyone who wishes to do this, the AMIAS certification is required prior to an Alateen group meeting – as well as a group continuing to meet. Don't hesitate to call on me.</w:t>
      </w:r>
    </w:p>
    <w:p w14:paraId="210ECD2A" w14:textId="2CA0B0F3" w:rsidR="008575EB" w:rsidRPr="00E21994" w:rsidRDefault="008575EB">
      <w:pPr>
        <w:rPr>
          <w:sz w:val="24"/>
          <w:szCs w:val="24"/>
        </w:rPr>
      </w:pPr>
      <w:r w:rsidRPr="00E21994">
        <w:rPr>
          <w:sz w:val="24"/>
          <w:szCs w:val="24"/>
        </w:rPr>
        <w:t xml:space="preserve">District Eight hosted an Alateen training/discussion in November. This was more than the required training session and I really got much more encouragement </w:t>
      </w:r>
      <w:r w:rsidR="00F05B92" w:rsidRPr="00E21994">
        <w:rPr>
          <w:sz w:val="24"/>
          <w:szCs w:val="24"/>
        </w:rPr>
        <w:t>than</w:t>
      </w:r>
      <w:r w:rsidRPr="00E21994">
        <w:rPr>
          <w:sz w:val="24"/>
          <w:szCs w:val="24"/>
        </w:rPr>
        <w:t xml:space="preserve"> I </w:t>
      </w:r>
      <w:proofErr w:type="gramStart"/>
      <w:r w:rsidRPr="00E21994">
        <w:rPr>
          <w:sz w:val="24"/>
          <w:szCs w:val="24"/>
        </w:rPr>
        <w:t>think</w:t>
      </w:r>
      <w:proofErr w:type="gramEnd"/>
      <w:r w:rsidRPr="00E21994">
        <w:rPr>
          <w:sz w:val="24"/>
          <w:szCs w:val="24"/>
        </w:rPr>
        <w:t xml:space="preserve"> I gave. I would like to repeat that in your district as well. District Three had me come to their District meeting. In District One I invited all listed AMIAS to join me prior to a weeknight meeting. There is no </w:t>
      </w:r>
      <w:r w:rsidR="00732BA8">
        <w:rPr>
          <w:sz w:val="24"/>
          <w:szCs w:val="24"/>
        </w:rPr>
        <w:t>“</w:t>
      </w:r>
      <w:r w:rsidRPr="00E21994">
        <w:rPr>
          <w:sz w:val="24"/>
          <w:szCs w:val="24"/>
        </w:rPr>
        <w:t>one and only</w:t>
      </w:r>
      <w:r w:rsidR="00732BA8">
        <w:rPr>
          <w:sz w:val="24"/>
          <w:szCs w:val="24"/>
        </w:rPr>
        <w:t>”</w:t>
      </w:r>
      <w:r w:rsidRPr="00E21994">
        <w:rPr>
          <w:sz w:val="24"/>
          <w:szCs w:val="24"/>
        </w:rPr>
        <w:t xml:space="preserve"> way to do this!</w:t>
      </w:r>
    </w:p>
    <w:p w14:paraId="11DD9169" w14:textId="5136BD0E" w:rsidR="00045DDA" w:rsidRPr="00E21994" w:rsidRDefault="00045DDA">
      <w:pPr>
        <w:rPr>
          <w:sz w:val="24"/>
          <w:szCs w:val="24"/>
        </w:rPr>
      </w:pPr>
      <w:r w:rsidRPr="00E21994">
        <w:rPr>
          <w:sz w:val="24"/>
          <w:szCs w:val="24"/>
        </w:rPr>
        <w:t xml:space="preserve">The Area APP coordinator has sent out notices to Districts that we are in the 2024 Recertification period now. </w:t>
      </w:r>
      <w:r w:rsidR="005A2F9A">
        <w:rPr>
          <w:sz w:val="24"/>
          <w:szCs w:val="24"/>
        </w:rPr>
        <w:t>Time is of importance</w:t>
      </w:r>
      <w:r w:rsidR="004543F5">
        <w:rPr>
          <w:sz w:val="24"/>
          <w:szCs w:val="24"/>
        </w:rPr>
        <w:t>!</w:t>
      </w:r>
    </w:p>
    <w:p w14:paraId="7593105E" w14:textId="645CD6D8" w:rsidR="00045DDA" w:rsidRPr="00E21994" w:rsidRDefault="00045DDA">
      <w:pPr>
        <w:rPr>
          <w:sz w:val="24"/>
          <w:szCs w:val="24"/>
        </w:rPr>
      </w:pPr>
      <w:r w:rsidRPr="00E21994">
        <w:rPr>
          <w:sz w:val="24"/>
          <w:szCs w:val="24"/>
        </w:rPr>
        <w:t xml:space="preserve">I had great expectations of myself when I stood for this position. Perhaps even some magical thinking. The work of understanding Alateen requirements and opportunities has given me a dose of reality, and this has been much more revitalizing than I </w:t>
      </w:r>
      <w:r w:rsidR="008575EB" w:rsidRPr="00E21994">
        <w:rPr>
          <w:sz w:val="24"/>
          <w:szCs w:val="24"/>
        </w:rPr>
        <w:t>ever</w:t>
      </w:r>
      <w:r w:rsidRPr="00E21994">
        <w:rPr>
          <w:sz w:val="24"/>
          <w:szCs w:val="24"/>
        </w:rPr>
        <w:t xml:space="preserve"> thought. </w:t>
      </w:r>
    </w:p>
    <w:p w14:paraId="433863AA" w14:textId="65B6FF45" w:rsidR="00045DDA" w:rsidRDefault="00045DDA">
      <w:pPr>
        <w:rPr>
          <w:sz w:val="24"/>
          <w:szCs w:val="24"/>
        </w:rPr>
      </w:pPr>
      <w:r w:rsidRPr="00E21994">
        <w:rPr>
          <w:sz w:val="24"/>
          <w:szCs w:val="24"/>
        </w:rPr>
        <w:t xml:space="preserve">We have not doubled our Alateen Group numbers, we have not doubled our Al-Anon volunteers (as best as I can figure). We seem to only have doubled the need! I encourage you, at every </w:t>
      </w:r>
      <w:proofErr w:type="gramStart"/>
      <w:r w:rsidRPr="00E21994">
        <w:rPr>
          <w:sz w:val="24"/>
          <w:szCs w:val="24"/>
        </w:rPr>
        <w:t>level</w:t>
      </w:r>
      <w:proofErr w:type="gramEnd"/>
      <w:r w:rsidRPr="00E21994">
        <w:rPr>
          <w:sz w:val="24"/>
          <w:szCs w:val="24"/>
        </w:rPr>
        <w:t xml:space="preserve"> to think how </w:t>
      </w:r>
      <w:r w:rsidR="00A46436">
        <w:rPr>
          <w:sz w:val="24"/>
          <w:szCs w:val="24"/>
        </w:rPr>
        <w:t>WE</w:t>
      </w:r>
      <w:r w:rsidRPr="00E21994">
        <w:rPr>
          <w:sz w:val="24"/>
          <w:szCs w:val="24"/>
        </w:rPr>
        <w:t xml:space="preserve"> can meet the needs of our younger members.</w:t>
      </w:r>
    </w:p>
    <w:p w14:paraId="1BCCDB88" w14:textId="433C9063" w:rsidR="00A46436" w:rsidRDefault="00A46436">
      <w:pPr>
        <w:rPr>
          <w:sz w:val="24"/>
          <w:szCs w:val="24"/>
        </w:rPr>
      </w:pPr>
      <w:r>
        <w:rPr>
          <w:sz w:val="24"/>
          <w:szCs w:val="24"/>
        </w:rPr>
        <w:t>Ked Kirkham</w:t>
      </w:r>
      <w:r w:rsidR="00701110">
        <w:rPr>
          <w:sz w:val="24"/>
          <w:szCs w:val="24"/>
        </w:rPr>
        <w:t>, Utah Area Alateen Coordinator</w:t>
      </w:r>
    </w:p>
    <w:p w14:paraId="7E681228" w14:textId="17A22227" w:rsidR="00701110" w:rsidRPr="00E21994" w:rsidRDefault="00701110">
      <w:pPr>
        <w:rPr>
          <w:sz w:val="24"/>
          <w:szCs w:val="24"/>
        </w:rPr>
      </w:pPr>
      <w:r>
        <w:rPr>
          <w:sz w:val="24"/>
          <w:szCs w:val="24"/>
        </w:rPr>
        <w:t>(385) 426-9651</w:t>
      </w:r>
      <w:r w:rsidR="007F1090">
        <w:rPr>
          <w:sz w:val="24"/>
          <w:szCs w:val="24"/>
        </w:rPr>
        <w:tab/>
      </w:r>
      <w:r>
        <w:rPr>
          <w:sz w:val="24"/>
          <w:szCs w:val="24"/>
        </w:rPr>
        <w:t>kirkhamked@gmail.com</w:t>
      </w:r>
    </w:p>
    <w:sectPr w:rsidR="00701110" w:rsidRPr="00E21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41"/>
    <w:rsid w:val="00030E41"/>
    <w:rsid w:val="00045DDA"/>
    <w:rsid w:val="000E3684"/>
    <w:rsid w:val="002D2468"/>
    <w:rsid w:val="003C62B2"/>
    <w:rsid w:val="004543F5"/>
    <w:rsid w:val="00557363"/>
    <w:rsid w:val="005A2F9A"/>
    <w:rsid w:val="00611FEF"/>
    <w:rsid w:val="00701110"/>
    <w:rsid w:val="00707793"/>
    <w:rsid w:val="00732BA8"/>
    <w:rsid w:val="007F1090"/>
    <w:rsid w:val="008575EB"/>
    <w:rsid w:val="00A46436"/>
    <w:rsid w:val="00B01157"/>
    <w:rsid w:val="00C825BB"/>
    <w:rsid w:val="00D27CEB"/>
    <w:rsid w:val="00DA4A05"/>
    <w:rsid w:val="00E21994"/>
    <w:rsid w:val="00EE463C"/>
    <w:rsid w:val="00F0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0CFB"/>
  <w15:chartTrackingRefBased/>
  <w15:docId w15:val="{74896B73-56D3-462B-B33D-50FD9D3F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E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0E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0E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0E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0E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0E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0E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0E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0E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0E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0E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0E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0E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0E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0E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0E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0E41"/>
    <w:rPr>
      <w:rFonts w:eastAsiaTheme="majorEastAsia" w:cstheme="majorBidi"/>
      <w:color w:val="272727" w:themeColor="text1" w:themeTint="D8"/>
    </w:rPr>
  </w:style>
  <w:style w:type="paragraph" w:styleId="Title">
    <w:name w:val="Title"/>
    <w:basedOn w:val="Normal"/>
    <w:next w:val="Normal"/>
    <w:link w:val="TitleChar"/>
    <w:uiPriority w:val="10"/>
    <w:qFormat/>
    <w:rsid w:val="00030E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E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0E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0E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0E41"/>
    <w:pPr>
      <w:spacing w:before="160"/>
      <w:jc w:val="center"/>
    </w:pPr>
    <w:rPr>
      <w:i/>
      <w:iCs/>
      <w:color w:val="404040" w:themeColor="text1" w:themeTint="BF"/>
    </w:rPr>
  </w:style>
  <w:style w:type="character" w:customStyle="1" w:styleId="QuoteChar">
    <w:name w:val="Quote Char"/>
    <w:basedOn w:val="DefaultParagraphFont"/>
    <w:link w:val="Quote"/>
    <w:uiPriority w:val="29"/>
    <w:rsid w:val="00030E41"/>
    <w:rPr>
      <w:i/>
      <w:iCs/>
      <w:color w:val="404040" w:themeColor="text1" w:themeTint="BF"/>
    </w:rPr>
  </w:style>
  <w:style w:type="paragraph" w:styleId="ListParagraph">
    <w:name w:val="List Paragraph"/>
    <w:basedOn w:val="Normal"/>
    <w:uiPriority w:val="34"/>
    <w:qFormat/>
    <w:rsid w:val="00030E41"/>
    <w:pPr>
      <w:ind w:left="720"/>
      <w:contextualSpacing/>
    </w:pPr>
  </w:style>
  <w:style w:type="character" w:styleId="IntenseEmphasis">
    <w:name w:val="Intense Emphasis"/>
    <w:basedOn w:val="DefaultParagraphFont"/>
    <w:uiPriority w:val="21"/>
    <w:qFormat/>
    <w:rsid w:val="00030E41"/>
    <w:rPr>
      <w:i/>
      <w:iCs/>
      <w:color w:val="0F4761" w:themeColor="accent1" w:themeShade="BF"/>
    </w:rPr>
  </w:style>
  <w:style w:type="paragraph" w:styleId="IntenseQuote">
    <w:name w:val="Intense Quote"/>
    <w:basedOn w:val="Normal"/>
    <w:next w:val="Normal"/>
    <w:link w:val="IntenseQuoteChar"/>
    <w:uiPriority w:val="30"/>
    <w:qFormat/>
    <w:rsid w:val="00030E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0E41"/>
    <w:rPr>
      <w:i/>
      <w:iCs/>
      <w:color w:val="0F4761" w:themeColor="accent1" w:themeShade="BF"/>
    </w:rPr>
  </w:style>
  <w:style w:type="character" w:styleId="IntenseReference">
    <w:name w:val="Intense Reference"/>
    <w:basedOn w:val="DefaultParagraphFont"/>
    <w:uiPriority w:val="32"/>
    <w:qFormat/>
    <w:rsid w:val="00030E41"/>
    <w:rPr>
      <w:b/>
      <w:bCs/>
      <w:smallCaps/>
      <w:color w:val="0F4761" w:themeColor="accent1" w:themeShade="BF"/>
      <w:spacing w:val="5"/>
    </w:rPr>
  </w:style>
  <w:style w:type="character" w:styleId="Hyperlink">
    <w:name w:val="Hyperlink"/>
    <w:basedOn w:val="DefaultParagraphFont"/>
    <w:uiPriority w:val="99"/>
    <w:unhideWhenUsed/>
    <w:rsid w:val="00557363"/>
    <w:rPr>
      <w:color w:val="467886" w:themeColor="hyperlink"/>
      <w:u w:val="single"/>
    </w:rPr>
  </w:style>
  <w:style w:type="character" w:styleId="UnresolvedMention">
    <w:name w:val="Unresolved Mention"/>
    <w:basedOn w:val="DefaultParagraphFont"/>
    <w:uiPriority w:val="99"/>
    <w:semiHidden/>
    <w:unhideWhenUsed/>
    <w:rsid w:val="00557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n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 Kirkham</dc:creator>
  <cp:keywords/>
  <dc:description/>
  <cp:lastModifiedBy>Lynnette Yerbury</cp:lastModifiedBy>
  <cp:revision>2</cp:revision>
  <dcterms:created xsi:type="dcterms:W3CDTF">2024-02-26T17:32:00Z</dcterms:created>
  <dcterms:modified xsi:type="dcterms:W3CDTF">2024-02-26T17:32:00Z</dcterms:modified>
</cp:coreProperties>
</file>